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F7EAF" w14:textId="6566ED41" w:rsidR="00AD2F30" w:rsidRPr="002F17CD" w:rsidRDefault="005179BC" w:rsidP="002F17CD">
      <w:r w:rsidRPr="005179BC">
        <w:rPr>
          <w:rStyle w:val="Zwaar"/>
        </w:rPr>
        <w:t>Richie’s Plank Experience – hoogtebeleving en exposure</w:t>
      </w:r>
      <w:r w:rsidRPr="005179BC">
        <w:rPr>
          <w:rStyle w:val="Zwaar"/>
        </w:rPr>
        <w:t xml:space="preserve"> </w:t>
      </w:r>
      <w:r>
        <w:rPr>
          <w:rStyle w:val="Zwaar"/>
        </w:rPr>
        <w:br/>
      </w:r>
      <w:r w:rsidRPr="005179BC">
        <w:t>Richie’s Plank Experience is een VR ervaring waarin de gebruiker met een lift omhooggaat en vervolgens over een plank op grote hoogte loopt. De ervaring is intens en realistisch.</w:t>
      </w:r>
    </w:p>
    <w:p w14:paraId="0E8BFAE9" w14:textId="77777777" w:rsidR="00AD2F30" w:rsidRPr="00191489" w:rsidRDefault="00AD2F30" w:rsidP="00AD2F30">
      <w:pPr>
        <w:spacing w:after="160" w:line="278" w:lineRule="auto"/>
        <w:rPr>
          <w:rFonts w:cs="Arial"/>
        </w:rPr>
      </w:pPr>
    </w:p>
    <w:tbl>
      <w:tblPr>
        <w:tblStyle w:val="Tabelraster"/>
        <w:tblW w:w="920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9209"/>
      </w:tblGrid>
      <w:tr w:rsidR="005179BC" w14:paraId="29EE2917" w14:textId="77777777" w:rsidTr="005179BC">
        <w:tc>
          <w:tcPr>
            <w:tcW w:w="9209" w:type="dxa"/>
          </w:tcPr>
          <w:p w14:paraId="2B256F86" w14:textId="3EFE46B6" w:rsidR="005179BC" w:rsidRPr="002F17CD" w:rsidRDefault="005179BC" w:rsidP="002F17CD">
            <w:pPr>
              <w:rPr>
                <w:rStyle w:val="Zwaar"/>
              </w:rPr>
            </w:pPr>
            <w:r w:rsidRPr="005179BC">
              <w:rPr>
                <w:rStyle w:val="Zwaar"/>
              </w:rPr>
              <w:t>Starten van Richie’s Plank Experience</w:t>
            </w:r>
          </w:p>
        </w:tc>
      </w:tr>
      <w:tr w:rsidR="005179BC" w14:paraId="1E3B6E74" w14:textId="77777777" w:rsidTr="005179BC">
        <w:tc>
          <w:tcPr>
            <w:tcW w:w="9209" w:type="dxa"/>
          </w:tcPr>
          <w:p w14:paraId="3D97549A" w14:textId="77777777" w:rsidR="005179BC" w:rsidRDefault="005179BC" w:rsidP="005179BC">
            <w:pPr>
              <w:pStyle w:val="Lijstalinea"/>
              <w:numPr>
                <w:ilvl w:val="0"/>
                <w:numId w:val="10"/>
              </w:numPr>
            </w:pPr>
            <w:r>
              <w:t xml:space="preserve">Zet de </w:t>
            </w:r>
            <w:proofErr w:type="spellStart"/>
            <w:r>
              <w:t>Quest</w:t>
            </w:r>
            <w:proofErr w:type="spellEnd"/>
            <w:r>
              <w:t xml:space="preserve"> 3S aan.</w:t>
            </w:r>
          </w:p>
          <w:p w14:paraId="4CF685AE" w14:textId="77777777" w:rsidR="005179BC" w:rsidRDefault="005179BC" w:rsidP="005179BC">
            <w:pPr>
              <w:pStyle w:val="Lijstalinea"/>
              <w:numPr>
                <w:ilvl w:val="0"/>
                <w:numId w:val="10"/>
              </w:numPr>
            </w:pPr>
            <w:r>
              <w:t>Ga naar Apps.</w:t>
            </w:r>
          </w:p>
          <w:p w14:paraId="2A9C54C2" w14:textId="77777777" w:rsidR="005179BC" w:rsidRDefault="005179BC" w:rsidP="005179BC">
            <w:pPr>
              <w:pStyle w:val="Lijstalinea"/>
              <w:numPr>
                <w:ilvl w:val="0"/>
                <w:numId w:val="10"/>
              </w:numPr>
            </w:pPr>
            <w:r>
              <w:t>Selecteer Richie’s Plank Experience.</w:t>
            </w:r>
          </w:p>
          <w:p w14:paraId="30AB2296" w14:textId="3093A136" w:rsidR="005179BC" w:rsidRDefault="005179BC" w:rsidP="005179BC">
            <w:pPr>
              <w:pStyle w:val="Lijstalinea"/>
              <w:numPr>
                <w:ilvl w:val="0"/>
                <w:numId w:val="10"/>
              </w:numPr>
            </w:pPr>
            <w:r>
              <w:t>Kies het gewenste scenario.</w:t>
            </w:r>
          </w:p>
        </w:tc>
      </w:tr>
      <w:tr w:rsidR="005179BC" w14:paraId="2010418A" w14:textId="77777777" w:rsidTr="005179BC">
        <w:tc>
          <w:tcPr>
            <w:tcW w:w="9209" w:type="dxa"/>
          </w:tcPr>
          <w:p w14:paraId="69092A09" w14:textId="1D32936F" w:rsidR="005179BC" w:rsidRPr="002F17CD" w:rsidRDefault="005179BC" w:rsidP="0005240A">
            <w:pPr>
              <w:rPr>
                <w:rStyle w:val="Zwaar"/>
              </w:rPr>
            </w:pPr>
            <w:r w:rsidRPr="005179BC">
              <w:rPr>
                <w:rStyle w:val="Zwaar"/>
              </w:rPr>
              <w:t>Ervaring van de deelnemer</w:t>
            </w:r>
          </w:p>
        </w:tc>
      </w:tr>
      <w:tr w:rsidR="005179BC" w14:paraId="14D5DA4C" w14:textId="77777777" w:rsidTr="005179BC">
        <w:tc>
          <w:tcPr>
            <w:tcW w:w="9209" w:type="dxa"/>
          </w:tcPr>
          <w:p w14:paraId="1C9D1653" w14:textId="77777777" w:rsidR="005179BC" w:rsidRDefault="005179BC" w:rsidP="005179BC">
            <w:pPr>
              <w:pStyle w:val="Lijstalinea"/>
              <w:numPr>
                <w:ilvl w:val="0"/>
                <w:numId w:val="11"/>
              </w:numPr>
            </w:pPr>
            <w:r>
              <w:t xml:space="preserve">Een </w:t>
            </w:r>
            <w:proofErr w:type="spellStart"/>
            <w:r>
              <w:t>liftrit</w:t>
            </w:r>
            <w:proofErr w:type="spellEnd"/>
            <w:r>
              <w:t xml:space="preserve"> naar grote hoogte.</w:t>
            </w:r>
          </w:p>
          <w:p w14:paraId="2ABDB7FF" w14:textId="77777777" w:rsidR="005179BC" w:rsidRDefault="005179BC" w:rsidP="005179BC">
            <w:pPr>
              <w:pStyle w:val="Lijstalinea"/>
              <w:numPr>
                <w:ilvl w:val="0"/>
                <w:numId w:val="11"/>
              </w:numPr>
            </w:pPr>
            <w:r>
              <w:t>Een plank boven een stad.</w:t>
            </w:r>
          </w:p>
          <w:p w14:paraId="2AAF1803" w14:textId="083D1791" w:rsidR="005179BC" w:rsidRDefault="005179BC" w:rsidP="005179BC">
            <w:pPr>
              <w:pStyle w:val="Lijstalinea"/>
              <w:numPr>
                <w:ilvl w:val="0"/>
                <w:numId w:val="11"/>
              </w:numPr>
            </w:pPr>
            <w:r>
              <w:t>Sterke hoogte  en angstbeleving.</w:t>
            </w:r>
          </w:p>
        </w:tc>
      </w:tr>
      <w:tr w:rsidR="005179BC" w14:paraId="6DCAD4DB" w14:textId="77777777" w:rsidTr="005179BC">
        <w:tc>
          <w:tcPr>
            <w:tcW w:w="9209" w:type="dxa"/>
          </w:tcPr>
          <w:p w14:paraId="6B244962" w14:textId="55CD0915" w:rsidR="005179BC" w:rsidRPr="002F17CD" w:rsidRDefault="005179BC" w:rsidP="0005240A">
            <w:pPr>
              <w:rPr>
                <w:rStyle w:val="Zwaar"/>
              </w:rPr>
            </w:pPr>
            <w:r w:rsidRPr="005179BC">
              <w:rPr>
                <w:rStyle w:val="Zwaar"/>
              </w:rPr>
              <w:t>Toepassing binnen behandeling</w:t>
            </w:r>
          </w:p>
        </w:tc>
      </w:tr>
      <w:tr w:rsidR="005179BC" w14:paraId="1ECB3226" w14:textId="77777777" w:rsidTr="005179BC">
        <w:tc>
          <w:tcPr>
            <w:tcW w:w="9209" w:type="dxa"/>
          </w:tcPr>
          <w:p w14:paraId="707985DF" w14:textId="77777777" w:rsidR="005179BC" w:rsidRDefault="005179BC" w:rsidP="005179BC">
            <w:r>
              <w:t>Deze applicatie wordt ingezet voor:</w:t>
            </w:r>
          </w:p>
          <w:p w14:paraId="578A9B18" w14:textId="77777777" w:rsidR="005179BC" w:rsidRDefault="005179BC" w:rsidP="005179BC">
            <w:pPr>
              <w:pStyle w:val="Lijstalinea"/>
              <w:numPr>
                <w:ilvl w:val="0"/>
                <w:numId w:val="12"/>
              </w:numPr>
            </w:pPr>
            <w:r>
              <w:t>hoogtevrees en exposure;</w:t>
            </w:r>
          </w:p>
          <w:p w14:paraId="11F2D66A" w14:textId="77777777" w:rsidR="005179BC" w:rsidRDefault="005179BC" w:rsidP="005179BC">
            <w:pPr>
              <w:pStyle w:val="Lijstalinea"/>
              <w:numPr>
                <w:ilvl w:val="0"/>
                <w:numId w:val="12"/>
              </w:numPr>
            </w:pPr>
            <w:r>
              <w:t>het doelgericht oproepen van angst;</w:t>
            </w:r>
          </w:p>
          <w:p w14:paraId="23F0356B" w14:textId="4505FE1F" w:rsidR="005179BC" w:rsidRDefault="005179BC" w:rsidP="005179BC">
            <w:pPr>
              <w:pStyle w:val="Lijstalinea"/>
              <w:numPr>
                <w:ilvl w:val="0"/>
                <w:numId w:val="12"/>
              </w:numPr>
            </w:pPr>
            <w:r>
              <w:t>het toegankelijk maken van angst als thema binnen de sessie.</w:t>
            </w:r>
          </w:p>
          <w:p w14:paraId="29CDE577" w14:textId="77777777" w:rsidR="005179BC" w:rsidRDefault="005179BC" w:rsidP="005179BC">
            <w:r>
              <w:t>De ervaring kan ook worden gebruikt om algemene angstactivatie te creëren, waarna gewerkt kan worden aan:</w:t>
            </w:r>
          </w:p>
          <w:p w14:paraId="5ACAC077" w14:textId="77777777" w:rsidR="005179BC" w:rsidRDefault="005179BC" w:rsidP="005179BC">
            <w:pPr>
              <w:pStyle w:val="Lijstalinea"/>
              <w:numPr>
                <w:ilvl w:val="0"/>
                <w:numId w:val="13"/>
              </w:numPr>
            </w:pPr>
            <w:r>
              <w:t>regulatie;</w:t>
            </w:r>
          </w:p>
          <w:p w14:paraId="1CC5E9F3" w14:textId="77777777" w:rsidR="005179BC" w:rsidRDefault="005179BC" w:rsidP="005179BC">
            <w:pPr>
              <w:pStyle w:val="Lijstalinea"/>
              <w:numPr>
                <w:ilvl w:val="0"/>
                <w:numId w:val="13"/>
              </w:numPr>
            </w:pPr>
            <w:r>
              <w:t>cognities;</w:t>
            </w:r>
          </w:p>
          <w:p w14:paraId="1954D996" w14:textId="23194DAF" w:rsidR="005179BC" w:rsidRDefault="005179BC" w:rsidP="005179BC">
            <w:pPr>
              <w:pStyle w:val="Lijstalinea"/>
              <w:numPr>
                <w:ilvl w:val="0"/>
                <w:numId w:val="13"/>
              </w:numPr>
            </w:pPr>
            <w:r>
              <w:t>lichaamsreacties.</w:t>
            </w:r>
          </w:p>
        </w:tc>
      </w:tr>
      <w:tr w:rsidR="005179BC" w14:paraId="650C117F" w14:textId="77777777" w:rsidTr="005179BC">
        <w:tc>
          <w:tcPr>
            <w:tcW w:w="9209" w:type="dxa"/>
          </w:tcPr>
          <w:p w14:paraId="744F8E87" w14:textId="07B89C66" w:rsidR="005179BC" w:rsidRDefault="005179BC" w:rsidP="001D4F90">
            <w:r w:rsidRPr="005179BC">
              <w:rPr>
                <w:rStyle w:val="Zwaar"/>
              </w:rPr>
              <w:t>Praktische setup en begeleiding</w:t>
            </w:r>
          </w:p>
        </w:tc>
      </w:tr>
      <w:tr w:rsidR="005179BC" w14:paraId="4F2DDD99" w14:textId="77777777" w:rsidTr="005179BC">
        <w:tc>
          <w:tcPr>
            <w:tcW w:w="9209" w:type="dxa"/>
          </w:tcPr>
          <w:p w14:paraId="4492231A" w14:textId="77777777" w:rsidR="005179BC" w:rsidRDefault="005179BC" w:rsidP="005179BC">
            <w:pPr>
              <w:pStyle w:val="Lijstalinea"/>
              <w:numPr>
                <w:ilvl w:val="0"/>
                <w:numId w:val="14"/>
              </w:numPr>
            </w:pPr>
            <w:r>
              <w:t>Zorg voor voldoende vrije ruimte rondom de deelnemer.</w:t>
            </w:r>
          </w:p>
          <w:p w14:paraId="28DF11A1" w14:textId="77777777" w:rsidR="005179BC" w:rsidRDefault="005179BC" w:rsidP="005179BC">
            <w:pPr>
              <w:pStyle w:val="Lijstalinea"/>
              <w:numPr>
                <w:ilvl w:val="0"/>
                <w:numId w:val="14"/>
              </w:numPr>
            </w:pPr>
            <w:r>
              <w:t>Benoem vooraf wat er gaat gebeuren.</w:t>
            </w:r>
          </w:p>
          <w:p w14:paraId="1B0825FB" w14:textId="10B4132D" w:rsidR="005179BC" w:rsidRDefault="005179BC" w:rsidP="005179BC">
            <w:pPr>
              <w:pStyle w:val="Lijstalinea"/>
              <w:numPr>
                <w:ilvl w:val="0"/>
                <w:numId w:val="14"/>
              </w:numPr>
            </w:pPr>
            <w:r>
              <w:t>G</w:t>
            </w:r>
            <w:r>
              <w:t>ebruik eventueel een stoel als extra veiligheid.</w:t>
            </w:r>
          </w:p>
        </w:tc>
      </w:tr>
    </w:tbl>
    <w:p w14:paraId="62D25DB8" w14:textId="77777777" w:rsidR="005179BC" w:rsidRDefault="005179BC">
      <w:r>
        <w:br w:type="page"/>
      </w:r>
    </w:p>
    <w:tbl>
      <w:tblPr>
        <w:tblStyle w:val="Tabelraster"/>
        <w:tblW w:w="920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9209"/>
      </w:tblGrid>
      <w:tr w:rsidR="005179BC" w14:paraId="4B7759B2" w14:textId="77777777" w:rsidTr="005179BC">
        <w:tc>
          <w:tcPr>
            <w:tcW w:w="9209" w:type="dxa"/>
          </w:tcPr>
          <w:p w14:paraId="0FFF2D3E" w14:textId="3A04BCF9" w:rsidR="005179BC" w:rsidRPr="005179BC" w:rsidRDefault="005179BC" w:rsidP="005179BC">
            <w:pPr>
              <w:rPr>
                <w:b/>
                <w:bCs/>
              </w:rPr>
            </w:pPr>
            <w:r w:rsidRPr="005179BC">
              <w:rPr>
                <w:b/>
                <w:bCs/>
              </w:rPr>
              <w:lastRenderedPageBreak/>
              <w:t>Let op: intensieve ervaring</w:t>
            </w:r>
          </w:p>
        </w:tc>
      </w:tr>
      <w:tr w:rsidR="005179BC" w14:paraId="373535E7" w14:textId="77777777" w:rsidTr="005179BC">
        <w:tc>
          <w:tcPr>
            <w:tcW w:w="9209" w:type="dxa"/>
          </w:tcPr>
          <w:p w14:paraId="6E5A6853" w14:textId="77777777" w:rsidR="005179BC" w:rsidRDefault="005179BC" w:rsidP="005179BC">
            <w:pPr>
              <w:pStyle w:val="Lijstalinea"/>
              <w:numPr>
                <w:ilvl w:val="0"/>
                <w:numId w:val="14"/>
              </w:numPr>
            </w:pPr>
            <w:r>
              <w:t>Deze applicatie is intens: altijd begeleiden.</w:t>
            </w:r>
          </w:p>
          <w:p w14:paraId="1D612EEB" w14:textId="77777777" w:rsidR="005179BC" w:rsidRDefault="005179BC" w:rsidP="005179BC">
            <w:pPr>
              <w:pStyle w:val="Lijstalinea"/>
              <w:numPr>
                <w:ilvl w:val="0"/>
                <w:numId w:val="14"/>
              </w:numPr>
            </w:pPr>
            <w:r>
              <w:t>Stop direct bij paniek of fysieke onbalans.</w:t>
            </w:r>
          </w:p>
          <w:p w14:paraId="34519D1A" w14:textId="77777777" w:rsidR="005179BC" w:rsidRDefault="005179BC" w:rsidP="005179BC">
            <w:pPr>
              <w:pStyle w:val="Lijstalinea"/>
              <w:numPr>
                <w:ilvl w:val="0"/>
                <w:numId w:val="14"/>
              </w:numPr>
            </w:pPr>
            <w:r>
              <w:t>Nooit zonder toezicht laten gebruiken.</w:t>
            </w:r>
          </w:p>
          <w:p w14:paraId="1CA9BFF1" w14:textId="77777777" w:rsidR="005179BC" w:rsidRDefault="005179BC" w:rsidP="005179BC">
            <w:pPr>
              <w:pStyle w:val="Lijstalinea"/>
              <w:numPr>
                <w:ilvl w:val="0"/>
                <w:numId w:val="14"/>
              </w:numPr>
            </w:pPr>
          </w:p>
        </w:tc>
      </w:tr>
    </w:tbl>
    <w:p w14:paraId="1904ED4F" w14:textId="77777777" w:rsidR="00A95C62" w:rsidRPr="00A95C62" w:rsidRDefault="00A95C62" w:rsidP="00A95C62"/>
    <w:p w14:paraId="6D10B3A8" w14:textId="77777777" w:rsidR="00A95C62" w:rsidRPr="00A95C62" w:rsidRDefault="00A95C62" w:rsidP="00A95C62"/>
    <w:sectPr w:rsidR="00A95C62" w:rsidRPr="00A95C62" w:rsidSect="00DF7E6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9FA92" w14:textId="77777777" w:rsidR="005860EA" w:rsidRDefault="005860EA" w:rsidP="0044780C">
      <w:pPr>
        <w:spacing w:before="0" w:after="0" w:line="240" w:lineRule="auto"/>
      </w:pPr>
      <w:r>
        <w:separator/>
      </w:r>
    </w:p>
  </w:endnote>
  <w:endnote w:type="continuationSeparator" w:id="0">
    <w:p w14:paraId="51AB0A40" w14:textId="77777777" w:rsidR="005860EA" w:rsidRDefault="005860EA" w:rsidP="004478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8"/>
      <w:gridCol w:w="5088"/>
    </w:tblGrid>
    <w:tr w:rsidR="00DF7E6F" w14:paraId="09F7C27B" w14:textId="77777777" w:rsidTr="0005240A">
      <w:trPr>
        <w:trHeight w:val="261"/>
      </w:trPr>
      <w:tc>
        <w:tcPr>
          <w:tcW w:w="5088" w:type="dxa"/>
        </w:tcPr>
        <w:p w14:paraId="5D69F13B" w14:textId="58E9627B" w:rsidR="00DF7E6F" w:rsidRPr="008F0674" w:rsidRDefault="005179BC" w:rsidP="00DF7E6F">
          <w:pPr>
            <w:spacing w:before="0" w:after="0"/>
            <w:rPr>
              <w:rFonts w:cs="Arial"/>
            </w:rPr>
          </w:pPr>
          <w:r>
            <w:rPr>
              <w:rFonts w:cs="Arial"/>
              <w:b/>
              <w:bCs/>
            </w:rPr>
            <w:t>Expertisecentrum</w:t>
          </w:r>
        </w:p>
      </w:tc>
      <w:tc>
        <w:tcPr>
          <w:tcW w:w="5088" w:type="dxa"/>
        </w:tcPr>
        <w:p w14:paraId="44584910" w14:textId="77777777" w:rsidR="00DF7E6F" w:rsidRDefault="00DF7E6F" w:rsidP="00DF7E6F">
          <w:pPr>
            <w:spacing w:before="0" w:after="0"/>
            <w:jc w:val="right"/>
            <w:rPr>
              <w:rFonts w:cs="Arial"/>
              <w:b/>
              <w:bCs/>
            </w:rPr>
          </w:pPr>
        </w:p>
      </w:tc>
    </w:tr>
    <w:tr w:rsidR="00DF7E6F" w14:paraId="23A674FC" w14:textId="77777777" w:rsidTr="0005240A">
      <w:trPr>
        <w:trHeight w:val="253"/>
      </w:trPr>
      <w:tc>
        <w:tcPr>
          <w:tcW w:w="5088" w:type="dxa"/>
        </w:tcPr>
        <w:p w14:paraId="00ECB018" w14:textId="700698A3" w:rsidR="00DF7E6F" w:rsidRDefault="005179BC" w:rsidP="00DF7E6F">
          <w:pPr>
            <w:spacing w:before="0" w:after="0"/>
            <w:rPr>
              <w:rFonts w:cs="Arial"/>
              <w:b/>
              <w:bCs/>
            </w:rPr>
          </w:pPr>
          <w:r>
            <w:rPr>
              <w:rFonts w:cs="Arial"/>
            </w:rPr>
            <w:t>4</w:t>
          </w:r>
          <w:r w:rsidR="00DF7E6F">
            <w:rPr>
              <w:rFonts w:cs="Arial"/>
            </w:rPr>
            <w:t>-</w:t>
          </w:r>
          <w:r>
            <w:rPr>
              <w:rFonts w:cs="Arial"/>
            </w:rPr>
            <w:t>8</w:t>
          </w:r>
          <w:r w:rsidR="00DF7E6F">
            <w:rPr>
              <w:rFonts w:cs="Arial"/>
            </w:rPr>
            <w:t>-202</w:t>
          </w:r>
          <w:r>
            <w:rPr>
              <w:rFonts w:cs="Arial"/>
            </w:rPr>
            <w:t>6</w:t>
          </w:r>
        </w:p>
      </w:tc>
      <w:tc>
        <w:tcPr>
          <w:tcW w:w="5088" w:type="dxa"/>
        </w:tcPr>
        <w:p w14:paraId="132C402B" w14:textId="77777777" w:rsidR="00DF7E6F" w:rsidRDefault="00DF7E6F" w:rsidP="00DF7E6F">
          <w:pPr>
            <w:spacing w:before="0" w:after="0"/>
            <w:rPr>
              <w:rFonts w:cs="Arial"/>
              <w:b/>
              <w:bCs/>
            </w:rPr>
          </w:pPr>
        </w:p>
      </w:tc>
    </w:tr>
    <w:tr w:rsidR="00DF7E6F" w14:paraId="616EA654" w14:textId="77777777" w:rsidTr="0005240A">
      <w:trPr>
        <w:trHeight w:val="261"/>
      </w:trPr>
      <w:tc>
        <w:tcPr>
          <w:tcW w:w="5088" w:type="dxa"/>
        </w:tcPr>
        <w:p w14:paraId="43E2B1D7" w14:textId="77777777" w:rsidR="00DF7E6F" w:rsidRDefault="00DF7E6F" w:rsidP="00DF7E6F">
          <w:pPr>
            <w:spacing w:before="0" w:after="0"/>
            <w:rPr>
              <w:rFonts w:cs="Arial"/>
              <w:b/>
              <w:bCs/>
            </w:rPr>
          </w:pPr>
          <w:r w:rsidRPr="00191489">
            <w:rPr>
              <w:rFonts w:cs="Arial"/>
              <w:b/>
              <w:bCs/>
            </w:rPr>
            <w:t>Versie:</w:t>
          </w:r>
          <w:r w:rsidRPr="00191489">
            <w:rPr>
              <w:rFonts w:cs="Arial"/>
            </w:rPr>
            <w:t xml:space="preserve"> 1.0</w:t>
          </w:r>
        </w:p>
      </w:tc>
      <w:tc>
        <w:tcPr>
          <w:tcW w:w="5088" w:type="dxa"/>
        </w:tcPr>
        <w:p w14:paraId="6ACD4F78" w14:textId="77777777" w:rsidR="00DF7E6F" w:rsidRDefault="00DF7E6F" w:rsidP="00DF7E6F">
          <w:pPr>
            <w:spacing w:before="0" w:after="0"/>
            <w:jc w:val="right"/>
            <w:rPr>
              <w:rFonts w:cs="Arial"/>
              <w:b/>
              <w:bCs/>
            </w:rPr>
          </w:pPr>
          <w:r w:rsidRPr="008F0674">
            <w:rPr>
              <w:rFonts w:cs="Arial"/>
              <w:b/>
              <w:bCs/>
            </w:rPr>
            <w:fldChar w:fldCharType="begin"/>
          </w:r>
          <w:r w:rsidRPr="008F0674">
            <w:rPr>
              <w:rFonts w:cs="Arial"/>
              <w:b/>
              <w:bCs/>
            </w:rPr>
            <w:instrText>PAGE   \* MERGEFORMAT</w:instrText>
          </w:r>
          <w:r w:rsidRPr="008F0674">
            <w:rPr>
              <w:rFonts w:cs="Arial"/>
              <w:b/>
              <w:bCs/>
            </w:rPr>
            <w:fldChar w:fldCharType="separate"/>
          </w:r>
          <w:r>
            <w:rPr>
              <w:rFonts w:cs="Arial"/>
              <w:b/>
              <w:bCs/>
            </w:rPr>
            <w:t>1</w:t>
          </w:r>
          <w:r w:rsidRPr="008F0674">
            <w:rPr>
              <w:rFonts w:cs="Arial"/>
              <w:b/>
              <w:bCs/>
            </w:rPr>
            <w:fldChar w:fldCharType="end"/>
          </w:r>
        </w:p>
      </w:tc>
    </w:tr>
    <w:tr w:rsidR="00DF7E6F" w14:paraId="3FE7729A" w14:textId="77777777" w:rsidTr="0005240A">
      <w:trPr>
        <w:trHeight w:val="253"/>
      </w:trPr>
      <w:tc>
        <w:tcPr>
          <w:tcW w:w="5088" w:type="dxa"/>
        </w:tcPr>
        <w:p w14:paraId="6CEFC88B" w14:textId="77777777" w:rsidR="00DF7E6F" w:rsidRPr="00191489" w:rsidRDefault="00DF7E6F" w:rsidP="00DF7E6F">
          <w:pPr>
            <w:spacing w:before="0" w:after="0"/>
            <w:rPr>
              <w:rFonts w:cs="Arial"/>
              <w:b/>
              <w:bCs/>
            </w:rPr>
          </w:pPr>
        </w:p>
      </w:tc>
      <w:tc>
        <w:tcPr>
          <w:tcW w:w="5088" w:type="dxa"/>
        </w:tcPr>
        <w:p w14:paraId="45ED6924" w14:textId="77777777" w:rsidR="00DF7E6F" w:rsidRPr="008F0674" w:rsidRDefault="00DF7E6F" w:rsidP="00DF7E6F">
          <w:pPr>
            <w:spacing w:before="0" w:after="0"/>
            <w:jc w:val="right"/>
            <w:rPr>
              <w:rFonts w:cs="Arial"/>
              <w:b/>
              <w:bCs/>
            </w:rPr>
          </w:pPr>
        </w:p>
      </w:tc>
    </w:tr>
  </w:tbl>
  <w:p w14:paraId="2D2466B2" w14:textId="77777777" w:rsidR="00631321" w:rsidRDefault="0063132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94339" w14:textId="77777777" w:rsidR="008F0674" w:rsidRPr="008F0674" w:rsidRDefault="008F0674" w:rsidP="008F0674">
    <w:pPr>
      <w:spacing w:before="0" w:after="0" w:line="240" w:lineRule="auto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C83D2" w14:textId="77777777" w:rsidR="005860EA" w:rsidRDefault="005860EA" w:rsidP="0044780C">
      <w:pPr>
        <w:spacing w:before="0" w:after="0" w:line="240" w:lineRule="auto"/>
      </w:pPr>
      <w:r>
        <w:separator/>
      </w:r>
    </w:p>
  </w:footnote>
  <w:footnote w:type="continuationSeparator" w:id="0">
    <w:p w14:paraId="49E5A2B6" w14:textId="77777777" w:rsidR="005860EA" w:rsidRDefault="005860EA" w:rsidP="0044780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C383D" w14:textId="77777777" w:rsidR="00AD2F30" w:rsidRDefault="005860EA">
    <w:pPr>
      <w:pStyle w:val="Koptekst"/>
    </w:pPr>
    <w:r>
      <w:rPr>
        <w:noProof/>
      </w:rPr>
      <w:pict w14:anchorId="2AB201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87516" o:spid="_x0000_s103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chtergrond werkinstruct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48C1C" w14:textId="49180AE5" w:rsidR="00767C1F" w:rsidRPr="001D4F90" w:rsidRDefault="005860EA" w:rsidP="001D4F90">
    <w:pPr>
      <w:pStyle w:val="Kop1"/>
    </w:pPr>
    <w:r>
      <w:rPr>
        <w:noProof/>
      </w:rPr>
      <w:pict w14:anchorId="703DB4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87517" o:spid="_x0000_s103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chtergrond werkinstructie"/>
          <w10:wrap anchorx="margin" anchory="margin"/>
        </v:shape>
      </w:pict>
    </w:r>
    <w:r w:rsidR="005179BC" w:rsidRPr="005179BC">
      <w:t>Richie’s Plank Experienc</w:t>
    </w:r>
    <w:r w:rsidR="005179BC">
      <w:t>e</w:t>
    </w:r>
    <w:r w:rsidR="00876FC8" w:rsidRPr="001D4F9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02EEF" w14:textId="77777777" w:rsidR="00631321" w:rsidRDefault="005860EA" w:rsidP="002F17CD">
    <w:pPr>
      <w:pStyle w:val="Kop1"/>
    </w:pPr>
    <w:r>
      <w:rPr>
        <w:noProof/>
      </w:rPr>
      <w:pict w14:anchorId="1FCE1A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87515" o:spid="_x0000_s103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chtergrond werkinstructie"/>
          <w10:wrap anchorx="margin" anchory="margin"/>
        </v:shape>
      </w:pict>
    </w:r>
    <w:r w:rsidR="00AD2F30">
      <w:t>Werkinstructie titel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1E97"/>
    <w:multiLevelType w:val="hybridMultilevel"/>
    <w:tmpl w:val="7334F672"/>
    <w:lvl w:ilvl="0" w:tplc="0413000F">
      <w:start w:val="1"/>
      <w:numFmt w:val="decimal"/>
      <w:lvlText w:val="%1."/>
      <w:lvlJc w:val="left"/>
      <w:pPr>
        <w:ind w:left="1296" w:hanging="360"/>
      </w:pPr>
    </w:lvl>
    <w:lvl w:ilvl="1" w:tplc="04130019" w:tentative="1">
      <w:start w:val="1"/>
      <w:numFmt w:val="lowerLetter"/>
      <w:lvlText w:val="%2."/>
      <w:lvlJc w:val="left"/>
      <w:pPr>
        <w:ind w:left="2016" w:hanging="360"/>
      </w:pPr>
    </w:lvl>
    <w:lvl w:ilvl="2" w:tplc="0413001B" w:tentative="1">
      <w:start w:val="1"/>
      <w:numFmt w:val="lowerRoman"/>
      <w:lvlText w:val="%3."/>
      <w:lvlJc w:val="right"/>
      <w:pPr>
        <w:ind w:left="2736" w:hanging="180"/>
      </w:pPr>
    </w:lvl>
    <w:lvl w:ilvl="3" w:tplc="0413000F" w:tentative="1">
      <w:start w:val="1"/>
      <w:numFmt w:val="decimal"/>
      <w:lvlText w:val="%4."/>
      <w:lvlJc w:val="left"/>
      <w:pPr>
        <w:ind w:left="3456" w:hanging="360"/>
      </w:pPr>
    </w:lvl>
    <w:lvl w:ilvl="4" w:tplc="04130019" w:tentative="1">
      <w:start w:val="1"/>
      <w:numFmt w:val="lowerLetter"/>
      <w:lvlText w:val="%5."/>
      <w:lvlJc w:val="left"/>
      <w:pPr>
        <w:ind w:left="4176" w:hanging="360"/>
      </w:pPr>
    </w:lvl>
    <w:lvl w:ilvl="5" w:tplc="0413001B" w:tentative="1">
      <w:start w:val="1"/>
      <w:numFmt w:val="lowerRoman"/>
      <w:lvlText w:val="%6."/>
      <w:lvlJc w:val="right"/>
      <w:pPr>
        <w:ind w:left="4896" w:hanging="180"/>
      </w:pPr>
    </w:lvl>
    <w:lvl w:ilvl="6" w:tplc="0413000F" w:tentative="1">
      <w:start w:val="1"/>
      <w:numFmt w:val="decimal"/>
      <w:lvlText w:val="%7."/>
      <w:lvlJc w:val="left"/>
      <w:pPr>
        <w:ind w:left="5616" w:hanging="360"/>
      </w:pPr>
    </w:lvl>
    <w:lvl w:ilvl="7" w:tplc="04130019" w:tentative="1">
      <w:start w:val="1"/>
      <w:numFmt w:val="lowerLetter"/>
      <w:lvlText w:val="%8."/>
      <w:lvlJc w:val="left"/>
      <w:pPr>
        <w:ind w:left="6336" w:hanging="360"/>
      </w:pPr>
    </w:lvl>
    <w:lvl w:ilvl="8" w:tplc="0413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" w15:restartNumberingAfterBreak="0">
    <w:nsid w:val="0C4B5103"/>
    <w:multiLevelType w:val="hybridMultilevel"/>
    <w:tmpl w:val="2A80FBB6"/>
    <w:lvl w:ilvl="0" w:tplc="277AF244">
      <w:start w:val="1"/>
      <w:numFmt w:val="decimal"/>
      <w:pStyle w:val="Lijstnummering"/>
      <w:lvlText w:val="%1."/>
      <w:lvlJc w:val="left"/>
      <w:pPr>
        <w:tabs>
          <w:tab w:val="num" w:pos="936"/>
        </w:tabs>
        <w:ind w:left="936" w:hanging="360"/>
      </w:pPr>
      <w:rPr>
        <w:rFonts w:hint="default"/>
        <w:lang w:val="nl-N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60B6F"/>
    <w:multiLevelType w:val="hybridMultilevel"/>
    <w:tmpl w:val="C6646008"/>
    <w:lvl w:ilvl="0" w:tplc="81D2E2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558E9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D88E2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CC219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7C02C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6F615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99475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5D4CC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1C9D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11FD3F88"/>
    <w:multiLevelType w:val="hybridMultilevel"/>
    <w:tmpl w:val="EBA47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17426"/>
    <w:multiLevelType w:val="hybridMultilevel"/>
    <w:tmpl w:val="2FB821F8"/>
    <w:lvl w:ilvl="0" w:tplc="6E6EEB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A92F0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9069B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AC07F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F1EF0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3049D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21485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BFAA2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D7A8C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5" w15:restartNumberingAfterBreak="0">
    <w:nsid w:val="1CF92BB1"/>
    <w:multiLevelType w:val="multilevel"/>
    <w:tmpl w:val="A8C0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B715A1"/>
    <w:multiLevelType w:val="hybridMultilevel"/>
    <w:tmpl w:val="11F068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A45F5"/>
    <w:multiLevelType w:val="hybridMultilevel"/>
    <w:tmpl w:val="1CE03F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368E4"/>
    <w:multiLevelType w:val="multilevel"/>
    <w:tmpl w:val="9332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BE0DA2"/>
    <w:multiLevelType w:val="hybridMultilevel"/>
    <w:tmpl w:val="4224C8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608B9"/>
    <w:multiLevelType w:val="hybridMultilevel"/>
    <w:tmpl w:val="9C887E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33F86"/>
    <w:multiLevelType w:val="multilevel"/>
    <w:tmpl w:val="3DA66B3A"/>
    <w:lvl w:ilvl="0">
      <w:start w:val="1"/>
      <w:numFmt w:val="decimal"/>
      <w:lvlText w:val="%1"/>
      <w:lvlJc w:val="left"/>
      <w:pPr>
        <w:ind w:left="561" w:hanging="561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561" w:hanging="561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61" w:hanging="561"/>
      </w:pPr>
      <w:rPr>
        <w:rFonts w:hint="default"/>
      </w:rPr>
    </w:lvl>
    <w:lvl w:ilvl="3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4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5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6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7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8">
      <w:start w:val="1"/>
      <w:numFmt w:val="none"/>
      <w:lvlText w:val=""/>
      <w:lvlJc w:val="left"/>
      <w:pPr>
        <w:ind w:left="561" w:hanging="561"/>
      </w:pPr>
      <w:rPr>
        <w:rFonts w:hint="default"/>
      </w:rPr>
    </w:lvl>
  </w:abstractNum>
  <w:abstractNum w:abstractNumId="12" w15:restartNumberingAfterBreak="0">
    <w:nsid w:val="79F61C5D"/>
    <w:multiLevelType w:val="hybridMultilevel"/>
    <w:tmpl w:val="9F4A8688"/>
    <w:lvl w:ilvl="0" w:tplc="ABE84DA8">
      <w:start w:val="1"/>
      <w:numFmt w:val="bullet"/>
      <w:pStyle w:val="Lijstopsomteken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543211">
    <w:abstractNumId w:val="11"/>
  </w:num>
  <w:num w:numId="2" w16cid:durableId="1289160949">
    <w:abstractNumId w:val="1"/>
  </w:num>
  <w:num w:numId="3" w16cid:durableId="923954464">
    <w:abstractNumId w:val="12"/>
  </w:num>
  <w:num w:numId="4" w16cid:durableId="17540066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9674487">
    <w:abstractNumId w:val="0"/>
  </w:num>
  <w:num w:numId="6" w16cid:durableId="1862162482">
    <w:abstractNumId w:val="8"/>
  </w:num>
  <w:num w:numId="7" w16cid:durableId="1741753135">
    <w:abstractNumId w:val="5"/>
  </w:num>
  <w:num w:numId="8" w16cid:durableId="1215043974">
    <w:abstractNumId w:val="4"/>
  </w:num>
  <w:num w:numId="9" w16cid:durableId="2021077448">
    <w:abstractNumId w:val="2"/>
  </w:num>
  <w:num w:numId="10" w16cid:durableId="675152759">
    <w:abstractNumId w:val="6"/>
  </w:num>
  <w:num w:numId="11" w16cid:durableId="347609834">
    <w:abstractNumId w:val="9"/>
  </w:num>
  <w:num w:numId="12" w16cid:durableId="493883046">
    <w:abstractNumId w:val="7"/>
  </w:num>
  <w:num w:numId="13" w16cid:durableId="1425540998">
    <w:abstractNumId w:val="10"/>
  </w:num>
  <w:num w:numId="14" w16cid:durableId="18264378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BC"/>
    <w:rsid w:val="00006D4E"/>
    <w:rsid w:val="000215FE"/>
    <w:rsid w:val="00054E11"/>
    <w:rsid w:val="00074094"/>
    <w:rsid w:val="00076198"/>
    <w:rsid w:val="000A132E"/>
    <w:rsid w:val="000B3793"/>
    <w:rsid w:val="000C3F28"/>
    <w:rsid w:val="000F1214"/>
    <w:rsid w:val="00167EC8"/>
    <w:rsid w:val="00177E7A"/>
    <w:rsid w:val="00190785"/>
    <w:rsid w:val="001919ED"/>
    <w:rsid w:val="001D4F90"/>
    <w:rsid w:val="00213E72"/>
    <w:rsid w:val="00222DF5"/>
    <w:rsid w:val="002259E8"/>
    <w:rsid w:val="002510C3"/>
    <w:rsid w:val="0025191E"/>
    <w:rsid w:val="00264271"/>
    <w:rsid w:val="00286840"/>
    <w:rsid w:val="00290CF4"/>
    <w:rsid w:val="002D2479"/>
    <w:rsid w:val="002F17CD"/>
    <w:rsid w:val="00323093"/>
    <w:rsid w:val="003834CF"/>
    <w:rsid w:val="003C0C5B"/>
    <w:rsid w:val="003F1DFF"/>
    <w:rsid w:val="0041296F"/>
    <w:rsid w:val="0044780C"/>
    <w:rsid w:val="004574D0"/>
    <w:rsid w:val="004E5E39"/>
    <w:rsid w:val="004F5C19"/>
    <w:rsid w:val="0050631A"/>
    <w:rsid w:val="005179BC"/>
    <w:rsid w:val="005446D5"/>
    <w:rsid w:val="005860EA"/>
    <w:rsid w:val="005A5033"/>
    <w:rsid w:val="00605D06"/>
    <w:rsid w:val="00612A11"/>
    <w:rsid w:val="00631321"/>
    <w:rsid w:val="006A70DF"/>
    <w:rsid w:val="006D0402"/>
    <w:rsid w:val="006E25D6"/>
    <w:rsid w:val="00724616"/>
    <w:rsid w:val="00731458"/>
    <w:rsid w:val="007424F7"/>
    <w:rsid w:val="00767C1F"/>
    <w:rsid w:val="00771908"/>
    <w:rsid w:val="00786B26"/>
    <w:rsid w:val="00792172"/>
    <w:rsid w:val="00802F21"/>
    <w:rsid w:val="008063BA"/>
    <w:rsid w:val="008242EA"/>
    <w:rsid w:val="00876097"/>
    <w:rsid w:val="00876FC8"/>
    <w:rsid w:val="0089764E"/>
    <w:rsid w:val="008B00EF"/>
    <w:rsid w:val="008E4374"/>
    <w:rsid w:val="008F0674"/>
    <w:rsid w:val="00906823"/>
    <w:rsid w:val="009561E2"/>
    <w:rsid w:val="009945C8"/>
    <w:rsid w:val="009C5EE3"/>
    <w:rsid w:val="009D26A4"/>
    <w:rsid w:val="00A931C2"/>
    <w:rsid w:val="00A95C62"/>
    <w:rsid w:val="00AB66F5"/>
    <w:rsid w:val="00AD2F30"/>
    <w:rsid w:val="00AD58B9"/>
    <w:rsid w:val="00AF079B"/>
    <w:rsid w:val="00B035D4"/>
    <w:rsid w:val="00B43B5D"/>
    <w:rsid w:val="00B66338"/>
    <w:rsid w:val="00B7696C"/>
    <w:rsid w:val="00B80B6C"/>
    <w:rsid w:val="00BA3CCC"/>
    <w:rsid w:val="00BF7741"/>
    <w:rsid w:val="00C25020"/>
    <w:rsid w:val="00C614AF"/>
    <w:rsid w:val="00C6238A"/>
    <w:rsid w:val="00CB5D40"/>
    <w:rsid w:val="00CC4DBB"/>
    <w:rsid w:val="00CC66BA"/>
    <w:rsid w:val="00D07B06"/>
    <w:rsid w:val="00DB606C"/>
    <w:rsid w:val="00DD77B8"/>
    <w:rsid w:val="00DF7E6F"/>
    <w:rsid w:val="00E11DFF"/>
    <w:rsid w:val="00E70A3E"/>
    <w:rsid w:val="00E93245"/>
    <w:rsid w:val="00EA3E50"/>
    <w:rsid w:val="00ED5E49"/>
    <w:rsid w:val="00ED5FBA"/>
    <w:rsid w:val="00F618E0"/>
    <w:rsid w:val="00F718B2"/>
    <w:rsid w:val="00F72944"/>
    <w:rsid w:val="00FC6ABD"/>
    <w:rsid w:val="00FF3CE4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EE3DE6"/>
  <w15:chartTrackingRefBased/>
  <w15:docId w15:val="{F4FEAC3D-C96F-476C-9521-DAAD3DE9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1" w:unhideWhenUsed="1" w:qFormat="1"/>
    <w:lsdException w:name="List Number" w:semiHidden="1" w:uiPriority="3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0785"/>
    <w:pPr>
      <w:spacing w:before="160" w:after="320"/>
    </w:pPr>
    <w:rPr>
      <w:rFonts w:ascii="Arial" w:hAnsi="Arial"/>
      <w:color w:val="000000" w:themeColor="text1"/>
    </w:rPr>
  </w:style>
  <w:style w:type="paragraph" w:styleId="Kop1">
    <w:name w:val="heading 1"/>
    <w:basedOn w:val="Standaard"/>
    <w:next w:val="Standaard"/>
    <w:link w:val="Kop1Char"/>
    <w:uiPriority w:val="9"/>
    <w:qFormat/>
    <w:rsid w:val="001D4F90"/>
    <w:pPr>
      <w:keepNext/>
      <w:keepLines/>
      <w:spacing w:before="0" w:after="0" w:line="240" w:lineRule="auto"/>
      <w:outlineLvl w:val="0"/>
    </w:pPr>
    <w:rPr>
      <w:rFonts w:eastAsiaTheme="majorEastAsia" w:cstheme="majorBidi"/>
      <w:color w:val="2F5496" w:themeColor="accent1" w:themeShade="BF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5A5033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FC6ABD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color w:val="2F5496" w:themeColor="accent1" w:themeShade="BF"/>
      <w:sz w:val="32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rsid w:val="008E4374"/>
    <w:pPr>
      <w:outlineLvl w:val="3"/>
    </w:pPr>
    <w:rPr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5A5033"/>
    <w:pPr>
      <w:keepNext/>
      <w:keepLines/>
      <w:spacing w:before="40" w:after="0"/>
      <w:outlineLvl w:val="4"/>
    </w:pPr>
    <w:rPr>
      <w:rFonts w:eastAsiaTheme="majorEastAsia" w:cstheme="majorBidi"/>
      <w:sz w:val="24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BA3CCC"/>
    <w:pPr>
      <w:keepNext/>
      <w:keepLines/>
      <w:spacing w:before="40" w:after="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A3CCC"/>
    <w:pPr>
      <w:keepNext/>
      <w:keepLines/>
      <w:spacing w:before="40" w:after="0"/>
      <w:outlineLvl w:val="6"/>
    </w:pPr>
    <w:rPr>
      <w:rFonts w:eastAsiaTheme="majorEastAsia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2F17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2F17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4F90"/>
    <w:rPr>
      <w:rFonts w:ascii="Arial" w:eastAsiaTheme="majorEastAsia" w:hAnsi="Arial" w:cstheme="majorBidi"/>
      <w:color w:val="2F5496" w:themeColor="accent1" w:themeShade="BF"/>
      <w:sz w:val="4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A5033"/>
    <w:rPr>
      <w:rFonts w:ascii="Arial" w:eastAsiaTheme="majorEastAsia" w:hAnsi="Arial" w:cstheme="majorBidi"/>
      <w:color w:val="2F5496" w:themeColor="accent1" w:themeShade="BF"/>
      <w:sz w:val="3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ABD"/>
    <w:rPr>
      <w:rFonts w:ascii="Arial" w:eastAsiaTheme="majorEastAsia" w:hAnsi="Arial" w:cstheme="majorBidi"/>
      <w:color w:val="2F5496" w:themeColor="accent1" w:themeShade="BF"/>
      <w:sz w:val="32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BA3CCC"/>
    <w:rPr>
      <w:rFonts w:ascii="Arial" w:eastAsiaTheme="majorEastAsia" w:hAnsi="Arial" w:cstheme="majorBidi"/>
      <w:iCs/>
      <w:color w:val="2F5496" w:themeColor="accent1" w:themeShade="BF"/>
      <w:sz w:val="40"/>
      <w:szCs w:val="24"/>
    </w:rPr>
  </w:style>
  <w:style w:type="paragraph" w:styleId="Geenafstand">
    <w:name w:val="No Spacing"/>
    <w:basedOn w:val="Standaard"/>
    <w:uiPriority w:val="1"/>
    <w:qFormat/>
    <w:rsid w:val="00BA3CCC"/>
    <w:pPr>
      <w:spacing w:after="0" w:line="240" w:lineRule="auto"/>
    </w:pPr>
  </w:style>
  <w:style w:type="character" w:customStyle="1" w:styleId="Kop5Char">
    <w:name w:val="Kop 5 Char"/>
    <w:basedOn w:val="Standaardalinea-lettertype"/>
    <w:link w:val="Kop5"/>
    <w:uiPriority w:val="9"/>
    <w:rsid w:val="005A5033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BA3CCC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Kop7Char">
    <w:name w:val="Kop 7 Char"/>
    <w:basedOn w:val="Standaardalinea-lettertype"/>
    <w:link w:val="Kop7"/>
    <w:uiPriority w:val="9"/>
    <w:rsid w:val="00BA3CCC"/>
    <w:rPr>
      <w:rFonts w:ascii="Arial" w:eastAsiaTheme="majorEastAsia" w:hAnsi="Arial" w:cstheme="majorBidi"/>
      <w:i/>
      <w:iCs/>
      <w:color w:val="000000" w:themeColor="text1"/>
      <w:sz w:val="24"/>
    </w:rPr>
  </w:style>
  <w:style w:type="paragraph" w:styleId="Titel">
    <w:name w:val="Title"/>
    <w:basedOn w:val="Standaard"/>
    <w:next w:val="Standaard"/>
    <w:link w:val="TitelChar"/>
    <w:uiPriority w:val="10"/>
    <w:rsid w:val="00605D06"/>
    <w:pPr>
      <w:spacing w:after="0" w:line="240" w:lineRule="auto"/>
      <w:contextualSpacing/>
    </w:pPr>
    <w:rPr>
      <w:rFonts w:eastAsiaTheme="majorEastAsia" w:cstheme="majorBidi"/>
      <w:color w:val="2F5496" w:themeColor="accent1" w:themeShade="BF"/>
      <w:spacing w:val="-10"/>
      <w:kern w:val="28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05D06"/>
    <w:rPr>
      <w:rFonts w:ascii="Arial" w:eastAsiaTheme="majorEastAsia" w:hAnsi="Arial" w:cstheme="majorBidi"/>
      <w:color w:val="2F5496" w:themeColor="accent1" w:themeShade="BF"/>
      <w:spacing w:val="-10"/>
      <w:kern w:val="28"/>
      <w:sz w:val="9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8063BA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063BA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8063BA"/>
    <w:rPr>
      <w:rFonts w:ascii="Arial" w:hAnsi="Arial"/>
      <w:i/>
      <w:iCs/>
      <w:color w:val="404040" w:themeColor="text1" w:themeTint="BF"/>
      <w:sz w:val="24"/>
    </w:rPr>
  </w:style>
  <w:style w:type="character" w:styleId="Nadruk">
    <w:name w:val="Emphasis"/>
    <w:basedOn w:val="Standaardalinea-lettertype"/>
    <w:uiPriority w:val="20"/>
    <w:qFormat/>
    <w:rsid w:val="008063BA"/>
    <w:rPr>
      <w:rFonts w:ascii="Arial" w:hAnsi="Arial"/>
      <w:b/>
      <w:i/>
      <w:iCs/>
      <w:sz w:val="24"/>
    </w:rPr>
  </w:style>
  <w:style w:type="character" w:styleId="Intensievebenadrukking">
    <w:name w:val="Intense Emphasis"/>
    <w:basedOn w:val="Standaardalinea-lettertype"/>
    <w:uiPriority w:val="21"/>
    <w:rsid w:val="008063BA"/>
    <w:rPr>
      <w:i/>
      <w:iCs/>
      <w:color w:val="4472C4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E70A3E"/>
    <w:pPr>
      <w:spacing w:before="200"/>
      <w:ind w:left="864" w:right="864"/>
    </w:pPr>
    <w:rPr>
      <w:rFonts w:ascii="Georgia" w:hAnsi="Georgia"/>
      <w:i/>
      <w:iCs/>
      <w:color w:val="2F5496" w:themeColor="accent1" w:themeShade="BF"/>
      <w:sz w:val="40"/>
    </w:rPr>
  </w:style>
  <w:style w:type="character" w:customStyle="1" w:styleId="CitaatChar">
    <w:name w:val="Citaat Char"/>
    <w:basedOn w:val="Standaardalinea-lettertype"/>
    <w:link w:val="Citaat"/>
    <w:uiPriority w:val="29"/>
    <w:rsid w:val="00E70A3E"/>
    <w:rPr>
      <w:rFonts w:ascii="Georgia" w:hAnsi="Georgia"/>
      <w:i/>
      <w:iCs/>
      <w:color w:val="2F5496" w:themeColor="accent1" w:themeShade="BF"/>
      <w:sz w:val="40"/>
    </w:rPr>
  </w:style>
  <w:style w:type="paragraph" w:styleId="Lijstalinea">
    <w:name w:val="List Paragraph"/>
    <w:basedOn w:val="Standaard"/>
    <w:uiPriority w:val="34"/>
    <w:qFormat/>
    <w:rsid w:val="008063BA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unhideWhenUsed/>
    <w:rsid w:val="00190785"/>
    <w:pPr>
      <w:spacing w:before="360" w:after="0" w:line="240" w:lineRule="auto"/>
      <w:ind w:left="567"/>
    </w:pPr>
    <w:rPr>
      <w:color w:val="2F5496" w:themeColor="accent1" w:themeShade="BF"/>
      <w:sz w:val="20"/>
      <w:szCs w:val="20"/>
      <w:lang w:eastAsia="ja-JP" w:bidi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90785"/>
    <w:rPr>
      <w:rFonts w:ascii="Arial" w:hAnsi="Arial"/>
      <w:color w:val="2F5496" w:themeColor="accent1" w:themeShade="BF"/>
      <w:sz w:val="20"/>
      <w:szCs w:val="20"/>
      <w:lang w:eastAsia="ja-JP" w:bidi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11DFF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767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67C1F"/>
    <w:rPr>
      <w:rFonts w:ascii="Arial" w:hAnsi="Arial"/>
      <w:color w:val="000000" w:themeColor="text1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767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7C1F"/>
    <w:rPr>
      <w:rFonts w:ascii="Arial" w:hAnsi="Arial"/>
      <w:color w:val="000000" w:themeColor="text1"/>
      <w:sz w:val="24"/>
    </w:rPr>
  </w:style>
  <w:style w:type="paragraph" w:styleId="Lijstopsomteken">
    <w:name w:val="List Bullet"/>
    <w:basedOn w:val="Standaard"/>
    <w:uiPriority w:val="31"/>
    <w:qFormat/>
    <w:rsid w:val="00DD77B8"/>
    <w:pPr>
      <w:numPr>
        <w:numId w:val="3"/>
      </w:numPr>
      <w:spacing w:line="240" w:lineRule="auto"/>
      <w:contextualSpacing/>
    </w:pPr>
    <w:rPr>
      <w:szCs w:val="24"/>
      <w:lang w:eastAsia="ja-JP" w:bidi="nl-NL"/>
    </w:rPr>
  </w:style>
  <w:style w:type="paragraph" w:styleId="Lijstnummering">
    <w:name w:val="List Number"/>
    <w:basedOn w:val="Standaard"/>
    <w:uiPriority w:val="32"/>
    <w:qFormat/>
    <w:rsid w:val="00DD77B8"/>
    <w:pPr>
      <w:numPr>
        <w:numId w:val="2"/>
      </w:numPr>
      <w:spacing w:line="240" w:lineRule="auto"/>
      <w:contextualSpacing/>
    </w:pPr>
    <w:rPr>
      <w:szCs w:val="24"/>
      <w:lang w:eastAsia="ja-JP" w:bidi="nl-NL"/>
    </w:rPr>
  </w:style>
  <w:style w:type="character" w:styleId="Zwaar">
    <w:name w:val="Strong"/>
    <w:basedOn w:val="Standaardalinea-lettertype"/>
    <w:uiPriority w:val="22"/>
    <w:rsid w:val="00B035D4"/>
    <w:rPr>
      <w:b/>
      <w:bCs/>
    </w:rPr>
  </w:style>
  <w:style w:type="paragraph" w:styleId="Kopvaninhoudsopgave">
    <w:name w:val="TOC Heading"/>
    <w:basedOn w:val="Kop1"/>
    <w:next w:val="Standaard"/>
    <w:uiPriority w:val="39"/>
    <w:unhideWhenUsed/>
    <w:rsid w:val="00FF6BA9"/>
    <w:pPr>
      <w:outlineLvl w:val="9"/>
    </w:pPr>
    <w:rPr>
      <w:rFonts w:asciiTheme="majorHAnsi" w:hAnsiTheme="majorHAnsi"/>
      <w:sz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F6BA9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F6BA9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FF6BA9"/>
    <w:pPr>
      <w:spacing w:after="100"/>
      <w:ind w:left="480"/>
    </w:pPr>
  </w:style>
  <w:style w:type="character" w:styleId="Hyperlink">
    <w:name w:val="Hyperlink"/>
    <w:basedOn w:val="Standaardalinea-lettertype"/>
    <w:uiPriority w:val="99"/>
    <w:unhideWhenUsed/>
    <w:rsid w:val="00FF6BA9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D2F3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D2F3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2F30"/>
    <w:rPr>
      <w:rFonts w:ascii="Arial" w:hAnsi="Arial"/>
      <w:color w:val="000000" w:themeColor="text1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D2F3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D2F30"/>
    <w:rPr>
      <w:rFonts w:ascii="Arial" w:hAnsi="Arial"/>
      <w:b/>
      <w:bCs/>
      <w:color w:val="000000" w:themeColor="text1"/>
      <w:sz w:val="20"/>
      <w:szCs w:val="20"/>
    </w:rPr>
  </w:style>
  <w:style w:type="table" w:styleId="Tabelraster">
    <w:name w:val="Table Grid"/>
    <w:basedOn w:val="Standaardtabel"/>
    <w:uiPriority w:val="39"/>
    <w:rsid w:val="00A95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8Char">
    <w:name w:val="Kop 8 Char"/>
    <w:basedOn w:val="Standaardalinea-lettertype"/>
    <w:link w:val="Kop8"/>
    <w:uiPriority w:val="9"/>
    <w:rsid w:val="002F17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2F17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Subtieleverwijzing">
    <w:name w:val="Subtle Reference"/>
    <w:basedOn w:val="Standaardalinea-lettertype"/>
    <w:uiPriority w:val="31"/>
    <w:rsid w:val="002F17C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ssca\Downloads\Word-sjabloon-werkinstructi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BE342-1546-48A6-B005-204F207E7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Word-sjabloon-werkinstructie</Template>
  <TotalTime>3</TotalTime>
  <Pages>2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Mondriaan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Aenea Bisschops</dc:creator>
  <cp:keywords/>
  <dc:description/>
  <cp:lastModifiedBy>Aenea Bisschops</cp:lastModifiedBy>
  <cp:revision>1</cp:revision>
  <dcterms:created xsi:type="dcterms:W3CDTF">2026-08-04T13:12:00Z</dcterms:created>
  <dcterms:modified xsi:type="dcterms:W3CDTF">2026-08-04T13:16:00Z</dcterms:modified>
</cp:coreProperties>
</file>